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FCA4" w14:textId="77777777" w:rsidR="006D0CF3" w:rsidRPr="006D0CF3" w:rsidRDefault="006D0CF3" w:rsidP="00754C9C">
      <w:pPr>
        <w:spacing w:line="360" w:lineRule="auto"/>
        <w:jc w:val="center"/>
        <w:rPr>
          <w:rFonts w:cs="Times New Roman"/>
          <w:b/>
          <w:sz w:val="10"/>
          <w:szCs w:val="28"/>
        </w:rPr>
      </w:pPr>
    </w:p>
    <w:p w14:paraId="18D8776F" w14:textId="3B57398F" w:rsidR="00EF3137" w:rsidRPr="006D0CF3" w:rsidRDefault="00EF3137" w:rsidP="00754C9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CF3">
        <w:rPr>
          <w:rFonts w:asciiTheme="minorHAnsi" w:hAnsiTheme="minorHAnsi" w:cstheme="minorHAnsi"/>
          <w:b/>
          <w:sz w:val="28"/>
          <w:szCs w:val="28"/>
        </w:rPr>
        <w:t>Žádost o poskytování pečovatelské služby</w:t>
      </w:r>
    </w:p>
    <w:p w14:paraId="436A8EB4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  <w:r w:rsidRPr="006D0CF3">
        <w:rPr>
          <w:rFonts w:asciiTheme="minorHAnsi" w:hAnsiTheme="minorHAnsi" w:cstheme="minorHAnsi"/>
          <w:b/>
        </w:rPr>
        <w:t>Žadatel</w:t>
      </w:r>
    </w:p>
    <w:p w14:paraId="69F15DC3" w14:textId="7CCAA13E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67E6C7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10071EE" w14:textId="6EA84CA5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Datum narození: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0941AA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DEE9E44" w14:textId="62FC2B5F" w:rsidR="002E715B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Trvalé bydliště: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D912943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4E8EA86" w14:textId="16D3CC0E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Telefon: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>___________________________________________________________________</w:t>
      </w:r>
    </w:p>
    <w:p w14:paraId="1679E1D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5CD9895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Osoba blízká nebo opatrovník</w:t>
      </w:r>
    </w:p>
    <w:p w14:paraId="207683BB" w14:textId="0F8A7A84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7DA86E74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9FC128D" w14:textId="2461E3D6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Telefon: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A6E54B8" w14:textId="77777777" w:rsidR="002E715B" w:rsidRPr="006D0CF3" w:rsidRDefault="002E715B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266056D5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  <w:r w:rsidRPr="006D0CF3">
        <w:rPr>
          <w:rFonts w:asciiTheme="minorHAnsi" w:hAnsiTheme="minorHAnsi" w:cstheme="minorHAnsi"/>
          <w:b/>
        </w:rPr>
        <w:t>Ošetřující lékař</w:t>
      </w:r>
    </w:p>
    <w:p w14:paraId="774707CD" w14:textId="557F41FC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>_______________________________</w:t>
      </w:r>
      <w:r w:rsidRPr="006D0CF3">
        <w:rPr>
          <w:rFonts w:asciiTheme="minorHAnsi" w:hAnsiTheme="minorHAnsi" w:cstheme="minorHAnsi"/>
        </w:rPr>
        <w:t>Telefon:</w:t>
      </w:r>
      <w:r w:rsidR="006D0CF3" w:rsidRPr="006D0CF3">
        <w:rPr>
          <w:rFonts w:asciiTheme="minorHAnsi" w:hAnsiTheme="minorHAnsi" w:cstheme="minorHAnsi"/>
        </w:rPr>
        <w:t xml:space="preserve"> </w:t>
      </w:r>
      <w:r w:rsidR="002E715B" w:rsidRPr="006D0CF3">
        <w:rPr>
          <w:rFonts w:asciiTheme="minorHAnsi" w:hAnsiTheme="minorHAnsi" w:cstheme="minorHAnsi"/>
        </w:rPr>
        <w:t>_______________________________</w:t>
      </w:r>
    </w:p>
    <w:p w14:paraId="7B034E1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48D7A3B1" w14:textId="7C4C0BB3" w:rsidR="00EF3137" w:rsidRPr="006D0CF3" w:rsidRDefault="00EF3137" w:rsidP="00EF3137">
      <w:pPr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V případě potřeby, může být zajištěna duchovní péče, kdy může za klientem docházet farář. Poskytovatel si bere dostatečný čas na jeho zajištění. </w:t>
      </w:r>
      <w:r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ab/>
        <w:t xml:space="preserve">                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 xml:space="preserve"> </w:t>
      </w:r>
      <w:proofErr w:type="gramStart"/>
      <w:r w:rsidRPr="006D0CF3">
        <w:rPr>
          <w:rFonts w:asciiTheme="minorHAnsi" w:hAnsiTheme="minorHAnsi" w:cstheme="minorHAnsi"/>
          <w:b/>
        </w:rPr>
        <w:t>ANO - NE</w:t>
      </w:r>
      <w:proofErr w:type="gramEnd"/>
    </w:p>
    <w:p w14:paraId="13AFA754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BB50780" w14:textId="77777777" w:rsidR="006D0CF3" w:rsidRPr="006D0CF3" w:rsidRDefault="006D0CF3" w:rsidP="006D0CF3">
      <w:pPr>
        <w:jc w:val="both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Informace o zpracování osobních údajů</w:t>
      </w:r>
      <w:r w:rsidRPr="006D0CF3">
        <w:rPr>
          <w:rFonts w:asciiTheme="minorHAnsi" w:hAnsiTheme="minorHAnsi" w:cstheme="minorHAnsi"/>
        </w:rPr>
        <w:t xml:space="preserve"> </w:t>
      </w:r>
    </w:p>
    <w:p w14:paraId="4AED93F0" w14:textId="579448D3" w:rsidR="006D0CF3" w:rsidRPr="006D0CF3" w:rsidRDefault="006D0CF3" w:rsidP="006D0CF3">
      <w:pPr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hAnsiTheme="minorHAnsi" w:cstheme="minorHAnsi"/>
        </w:rPr>
        <w:t>Správce osobních údajů zpracovává tyto údaje žadatele (jméno, příjmení, datum narození, adresu, kontakt) za účelem vyřízení žádosti o zavedení pečovatelské služby. Takto získané osobní údaje správce nikam nepředává. Osobní údaje se zpracovávají po dobu stanovenou spisovým a skartačním řádem správce (Diecézní charita Litoměřice).</w:t>
      </w:r>
    </w:p>
    <w:p w14:paraId="57D53F78" w14:textId="77777777" w:rsidR="006D0CF3" w:rsidRPr="006D0CF3" w:rsidRDefault="006D0CF3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4B2F5D1" w14:textId="41A7A798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eastAsia="Arial" w:hAnsiTheme="minorHAnsi" w:cstheme="minorHAnsi"/>
          <w:shd w:val="clear" w:color="auto" w:fill="FFFFFF"/>
        </w:rPr>
        <w:t xml:space="preserve">Chomutov dne: </w:t>
      </w:r>
    </w:p>
    <w:p w14:paraId="708D2485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0C71A7FF" w14:textId="6656ED17" w:rsidR="00AB6753" w:rsidRDefault="00AB6753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2FD2754E" w14:textId="37EB0508" w:rsidR="00EB0A7D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4E2CD9A0" w14:textId="77777777" w:rsidR="00EB0A7D" w:rsidRPr="006D0CF3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7EA9C532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eastAsia="Arial" w:hAnsiTheme="minorHAnsi" w:cstheme="minorHAnsi"/>
          <w:shd w:val="clear" w:color="auto" w:fill="FFFFFF"/>
        </w:rPr>
        <w:t xml:space="preserve">……………………………………..                                </w:t>
      </w:r>
    </w:p>
    <w:p w14:paraId="6991C073" w14:textId="0779EA2C" w:rsidR="00754C9C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Cs/>
        </w:rPr>
        <w:t>podpis žadatele</w:t>
      </w:r>
    </w:p>
    <w:p w14:paraId="19A47099" w14:textId="77777777" w:rsidR="00AB6753" w:rsidRDefault="00AB6753" w:rsidP="002E715B">
      <w:pPr>
        <w:rPr>
          <w:rFonts w:asciiTheme="minorHAnsi" w:hAnsiTheme="minorHAnsi" w:cstheme="minorHAnsi"/>
          <w:bCs/>
        </w:rPr>
      </w:pPr>
    </w:p>
    <w:p w14:paraId="58AFC9C2" w14:textId="77777777" w:rsidR="00AB6753" w:rsidRDefault="00AB6753" w:rsidP="002E715B">
      <w:pPr>
        <w:rPr>
          <w:rFonts w:asciiTheme="minorHAnsi" w:hAnsiTheme="minorHAnsi" w:cstheme="minorHAnsi"/>
          <w:bCs/>
        </w:rPr>
      </w:pPr>
    </w:p>
    <w:p w14:paraId="0F21DF05" w14:textId="54804A50" w:rsidR="00754C9C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Cs/>
        </w:rPr>
        <w:t>Příloha: Ceník pečovatelských úkon</w:t>
      </w:r>
      <w:r w:rsidR="00754C9C" w:rsidRPr="006D0CF3">
        <w:rPr>
          <w:rFonts w:asciiTheme="minorHAnsi" w:hAnsiTheme="minorHAnsi" w:cstheme="minorHAnsi"/>
          <w:bCs/>
        </w:rPr>
        <w:t>ů</w:t>
      </w:r>
    </w:p>
    <w:p w14:paraId="55B9BC08" w14:textId="77777777" w:rsidR="00754C9C" w:rsidRPr="006D0CF3" w:rsidRDefault="00754C9C" w:rsidP="002E715B">
      <w:pPr>
        <w:rPr>
          <w:rFonts w:asciiTheme="minorHAnsi" w:hAnsiTheme="minorHAnsi" w:cstheme="minorHAnsi"/>
          <w:b/>
        </w:rPr>
      </w:pPr>
    </w:p>
    <w:p w14:paraId="4F72FEC8" w14:textId="549E3DE7" w:rsidR="00EF3137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/>
        </w:rPr>
        <w:lastRenderedPageBreak/>
        <w:t xml:space="preserve">CENÍK PEČOVATELSKÝCH ÚKONŮ </w:t>
      </w:r>
    </w:p>
    <w:p w14:paraId="09A51341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588"/>
      </w:tblGrid>
      <w:tr w:rsidR="00EF3137" w:rsidRPr="006D0CF3" w14:paraId="3F58FFE3" w14:textId="77777777" w:rsidTr="00AB675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E05ADD" w14:textId="77777777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bookmarkStart w:id="0" w:name="_GoBack"/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        cena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0A973E" w14:textId="77777777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četnost</w:t>
            </w:r>
          </w:p>
        </w:tc>
      </w:tr>
      <w:tr w:rsidR="00EF3137" w:rsidRPr="006D0CF3" w14:paraId="072811D7" w14:textId="77777777" w:rsidTr="00AB675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5D838D" w14:textId="77777777" w:rsidR="00EF3137" w:rsidRPr="006D0CF3" w:rsidRDefault="00EF3137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Pomoc při zvládání běžných úkonů péče o vlastní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8C9B21" w14:textId="77777777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EF3137" w:rsidRPr="006D0CF3" w14:paraId="23F88D8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183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a podpora při podávání jídla a pití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E73" w14:textId="516B3AD9" w:rsidR="00EF3137" w:rsidRPr="006D0CF3" w:rsidRDefault="00EF3137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68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590ECC03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E80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oblékání a svlékání včetně speciálních pomůcek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46A" w14:textId="4F124F40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E0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17BF9994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7538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EEC" w14:textId="52B5EC42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D0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48DED9B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364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přesunu na lůžko nebo vozík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7E3" w14:textId="27C86A81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10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6EA07EE0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520BEE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Pomoc při osobní hygieně nebo poskytnutí podmínek pro osobní hygienu</w:t>
            </w:r>
          </w:p>
        </w:tc>
      </w:tr>
      <w:tr w:rsidR="00EF3137" w:rsidRPr="006D0CF3" w14:paraId="358842AF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5A47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pomoc při úkonech osobní </w:t>
            </w:r>
            <w:proofErr w:type="gramStart"/>
            <w:r w:rsidRPr="006D0CF3">
              <w:rPr>
                <w:rFonts w:asciiTheme="minorHAnsi" w:hAnsiTheme="minorHAnsi" w:cstheme="minorHAnsi"/>
              </w:rPr>
              <w:t>hygieny - ranní</w:t>
            </w:r>
            <w:proofErr w:type="gramEnd"/>
            <w:r w:rsidRPr="006D0CF3">
              <w:rPr>
                <w:rFonts w:asciiTheme="minorHAnsi" w:hAnsiTheme="minorHAnsi" w:cstheme="minorHAnsi"/>
              </w:rPr>
              <w:t xml:space="preserve"> toaleta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15DB" w14:textId="01250ACA" w:rsidR="00EF3137" w:rsidRPr="006D0CF3" w:rsidRDefault="00B31BDE">
            <w:pPr>
              <w:jc w:val="center"/>
              <w:rPr>
                <w:rFonts w:asciiTheme="minorHAnsi" w:hAnsiTheme="minorHAnsi" w:cstheme="minorHAnsi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802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9836A23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41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pomoc při základní péči o vlasy a </w:t>
            </w:r>
            <w:proofErr w:type="gramStart"/>
            <w:r w:rsidRPr="006D0CF3">
              <w:rPr>
                <w:rFonts w:asciiTheme="minorHAnsi" w:hAnsiTheme="minorHAnsi" w:cstheme="minorHAnsi"/>
              </w:rPr>
              <w:t>nehty - mytí</w:t>
            </w:r>
            <w:proofErr w:type="gramEnd"/>
            <w:r w:rsidRPr="006D0CF3">
              <w:rPr>
                <w:rFonts w:asciiTheme="minorHAnsi" w:hAnsiTheme="minorHAnsi" w:cstheme="minorHAnsi"/>
              </w:rPr>
              <w:t xml:space="preserve"> vlasů, drobná úprava, fénování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8E5" w14:textId="0CEBB44D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80E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BD1AD2B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D84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použití WC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E1C2" w14:textId="7FD05954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365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46342A3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ED1C4B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Poskytnutí stravy nebo pomoc při zajištění stravy</w:t>
            </w:r>
          </w:p>
        </w:tc>
      </w:tr>
      <w:tr w:rsidR="00EF3137" w:rsidRPr="006D0CF3" w14:paraId="2B56E17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570" w14:textId="77777777" w:rsidR="00EF3137" w:rsidRPr="006D0CF3" w:rsidRDefault="00EF3137">
            <w:pPr>
              <w:rPr>
                <w:rFonts w:asciiTheme="minorHAnsi" w:hAnsiTheme="minorHAnsi" w:cstheme="minorHAnsi"/>
              </w:rPr>
            </w:pPr>
            <w:r w:rsidRPr="006D0CF3">
              <w:rPr>
                <w:rFonts w:asciiTheme="minorHAnsi" w:hAnsiTheme="minorHAnsi" w:cstheme="minorHAnsi"/>
              </w:rPr>
              <w:t>zajištění stravy odpovídající věku, zásadám racionální výživy a potřebám dietního stravování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BCE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9D1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0B8B22A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6E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dovoz nebo donáška jídla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F477" w14:textId="55F8DF5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F3137" w:rsidRPr="006D0CF3">
              <w:rPr>
                <w:rFonts w:asciiTheme="minorHAnsi" w:hAnsiTheme="minorHAnsi" w:cstheme="minorHAnsi"/>
              </w:rPr>
              <w:t>,-/úkon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AA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5E20F6CE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1B4E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přípravě jídla a pití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E9C" w14:textId="693E953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01B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B363CB9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255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příprava, ohřátí a podání jídla a pití (snídaně, oběd, večeře)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232C" w14:textId="2DEEC1A4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64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86E38D4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C45143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Pomoc při zajištění chodu domácnosti</w:t>
            </w:r>
          </w:p>
        </w:tc>
      </w:tr>
      <w:tr w:rsidR="00EF3137" w:rsidRPr="006D0CF3" w14:paraId="479CAC54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D6A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běžný úklid a údržba domácnosti (zametení, utření prachu, luxování, mytí nádobí a sociálního zařízení, vynesení odpadků, přestlání a ustlání lůžka)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187" w14:textId="54DC95D5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F99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CF8E62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3F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zajištění velkého úklidu domácnosti (př. sezonního úklidu, úklidu po malování)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389" w14:textId="7A41E682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02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5789CE67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181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donáška vody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9FD" w14:textId="0425506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443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18F3F75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AD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topení v kamnech včetně donášky a přípravy topiva, údržba topných zařízení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849A" w14:textId="1E877019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EB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4D5CEE6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C7C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běžné nákupy (v místě </w:t>
            </w:r>
            <w:proofErr w:type="gramStart"/>
            <w:r w:rsidRPr="006D0CF3">
              <w:rPr>
                <w:rFonts w:asciiTheme="minorHAnsi" w:hAnsiTheme="minorHAnsi" w:cstheme="minorHAnsi"/>
              </w:rPr>
              <w:t>bydliště - nejbližší</w:t>
            </w:r>
            <w:proofErr w:type="gramEnd"/>
            <w:r w:rsidRPr="006D0CF3">
              <w:rPr>
                <w:rFonts w:asciiTheme="minorHAnsi" w:hAnsiTheme="minorHAnsi" w:cstheme="minorHAnsi"/>
              </w:rPr>
              <w:t xml:space="preserve"> prodejna) a pochůzky (lékař, lékárna)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DF9B" w14:textId="6AEE4D00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DA2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9AAF9EF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F98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velký nákup, například týdenní nákup, nákup ošacení a nezbytného vybavení domácnosti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9597" w14:textId="20A40C7E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  <w:lang w:eastAsia="en-US"/>
              </w:rPr>
              <w:t>1</w:t>
            </w:r>
            <w:r w:rsidR="00B31BDE">
              <w:rPr>
                <w:rFonts w:asciiTheme="minorHAnsi" w:hAnsiTheme="minorHAnsi" w:cstheme="minorHAnsi"/>
                <w:lang w:eastAsia="en-US"/>
              </w:rPr>
              <w:t>40</w:t>
            </w:r>
            <w:r w:rsidRPr="006D0CF3">
              <w:rPr>
                <w:rFonts w:asciiTheme="minorHAnsi" w:hAnsiTheme="minorHAnsi" w:cstheme="minorHAnsi"/>
                <w:lang w:eastAsia="en-US"/>
              </w:rPr>
              <w:t>,-/úkon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6E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79E404C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13B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praní a žehlení ložního prádla, popřípadě jeho drobné opravy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47E" w14:textId="58092DE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F3137" w:rsidRPr="006D0CF3">
              <w:rPr>
                <w:rFonts w:asciiTheme="minorHAnsi" w:hAnsiTheme="minorHAnsi" w:cstheme="minorHAnsi"/>
              </w:rPr>
              <w:t>0,-kg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A5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9EC43CB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3CC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praní a žehlení osobního prádla, popřípadě jeho drobné opravy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38C" w14:textId="01625E6D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F3137" w:rsidRPr="006D0CF3">
              <w:rPr>
                <w:rFonts w:asciiTheme="minorHAnsi" w:hAnsiTheme="minorHAnsi" w:cstheme="minorHAnsi"/>
              </w:rPr>
              <w:t>0,-kg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4EA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9C66709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F193F8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Zprostředkování kontaktu se společenským prostředím</w:t>
            </w:r>
          </w:p>
        </w:tc>
      </w:tr>
      <w:tr w:rsidR="00EF3137" w:rsidRPr="006D0CF3" w14:paraId="150C05A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B38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doprovázení dětí do školy, školského zařízení, k lékaři a doprovázení zpět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336" w14:textId="1B434133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FB9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C924F7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13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doprovázení dospělých do školy, školského zařízení, zaměstnání, k lékaři, na orgány veřejné moci a instituce poskytující veřejné služby a doprovázení zpět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816D" w14:textId="05FE0583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DE7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43FEC20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71B77050" w14:textId="63350DDE" w:rsidR="001E056F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Úhrada za cestu při návštěvě uživatele v domácím prostředí je zdarma.</w:t>
      </w:r>
    </w:p>
    <w:sectPr w:rsidR="001E056F" w:rsidRPr="006D0CF3" w:rsidSect="00AB6753">
      <w:headerReference w:type="first" r:id="rId7"/>
      <w:footerReference w:type="first" r:id="rId8"/>
      <w:pgSz w:w="11906" w:h="16838"/>
      <w:pgMar w:top="709" w:right="991" w:bottom="1418" w:left="68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F1A8" w14:textId="77777777" w:rsidR="00D602F9" w:rsidRDefault="00D602F9" w:rsidP="002C244A">
      <w:r>
        <w:separator/>
      </w:r>
    </w:p>
  </w:endnote>
  <w:endnote w:type="continuationSeparator" w:id="0">
    <w:p w14:paraId="1D3F6DD4" w14:textId="77777777" w:rsidR="00D602F9" w:rsidRDefault="00D602F9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859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561FDF79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1271" w14:textId="77777777" w:rsidR="00D602F9" w:rsidRDefault="00D602F9" w:rsidP="002C244A">
      <w:r>
        <w:separator/>
      </w:r>
    </w:p>
  </w:footnote>
  <w:footnote w:type="continuationSeparator" w:id="0">
    <w:p w14:paraId="2E700C2D" w14:textId="77777777" w:rsidR="00D602F9" w:rsidRDefault="00D602F9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7CCD" w14:textId="77777777" w:rsidR="00E72DA8" w:rsidRPr="00AB6753" w:rsidRDefault="00F51465" w:rsidP="00DA54D9">
    <w:pPr>
      <w:pStyle w:val="Zhlav"/>
      <w:tabs>
        <w:tab w:val="clear" w:pos="4536"/>
        <w:tab w:val="clear" w:pos="9072"/>
        <w:tab w:val="left" w:pos="5670"/>
        <w:tab w:val="center" w:pos="7938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C9E657F" wp14:editId="13A8A2A4">
          <wp:simplePos x="0" y="0"/>
          <wp:positionH relativeFrom="margin">
            <wp:posOffset>-276225</wp:posOffset>
          </wp:positionH>
          <wp:positionV relativeFrom="paragraph">
            <wp:posOffset>-212725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4D9">
      <w:rPr>
        <w:rFonts w:ascii="Times New Roman" w:hAnsi="Times New Roman" w:cs="Times New Roman"/>
      </w:rPr>
      <w:tab/>
    </w:r>
    <w:r w:rsidR="00683F43" w:rsidRPr="00AB6753">
      <w:rPr>
        <w:rFonts w:asciiTheme="minorHAnsi" w:hAnsiTheme="minorHAnsi" w:cstheme="minorHAnsi"/>
      </w:rPr>
      <w:t>Charitní pečovatelská služba</w:t>
    </w:r>
  </w:p>
  <w:p w14:paraId="6C018F79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</w:rPr>
      <w:tab/>
    </w:r>
    <w:r w:rsidRPr="00DA54D9">
      <w:rPr>
        <w:rFonts w:ascii="Times New Roman" w:hAnsi="Times New Roman" w:cs="Times New Roman"/>
      </w:rPr>
      <w:tab/>
    </w:r>
    <w:r w:rsidR="00063143" w:rsidRPr="00AB6753">
      <w:rPr>
        <w:rFonts w:asciiTheme="minorHAnsi" w:hAnsiTheme="minorHAnsi" w:cstheme="minorHAnsi"/>
      </w:rPr>
      <w:t>Březenecká 4804, 43004 Chomutov</w:t>
    </w:r>
  </w:p>
  <w:p w14:paraId="12EA0E58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</w:rPr>
      <w:tab/>
    </w:r>
    <w:r w:rsidRPr="00DA54D9">
      <w:rPr>
        <w:rFonts w:ascii="Times New Roman" w:hAnsi="Times New Roman" w:cs="Times New Roman"/>
      </w:rPr>
      <w:tab/>
    </w:r>
    <w:r w:rsidR="00683F43" w:rsidRPr="00AB6753">
      <w:rPr>
        <w:rFonts w:asciiTheme="minorHAnsi" w:hAnsiTheme="minorHAnsi" w:cstheme="minorHAnsi"/>
      </w:rPr>
      <w:t>mobil:</w:t>
    </w:r>
    <w:r w:rsidRPr="00AB6753">
      <w:rPr>
        <w:rFonts w:asciiTheme="minorHAnsi" w:hAnsiTheme="minorHAnsi" w:cstheme="minorHAnsi"/>
      </w:rPr>
      <w:t xml:space="preserve"> +420</w:t>
    </w:r>
    <w:r w:rsidR="00683F43" w:rsidRPr="00AB6753">
      <w:rPr>
        <w:rFonts w:asciiTheme="minorHAnsi" w:hAnsiTheme="minorHAnsi" w:cstheme="minorHAnsi"/>
      </w:rPr>
      <w:t> </w:t>
    </w:r>
    <w:r w:rsidR="00063143" w:rsidRPr="00AB6753">
      <w:rPr>
        <w:rFonts w:asciiTheme="minorHAnsi" w:hAnsiTheme="minorHAnsi" w:cstheme="minorHAnsi"/>
      </w:rPr>
      <w:t>733 593 643</w:t>
    </w:r>
  </w:p>
  <w:p w14:paraId="38350356" w14:textId="48583FFD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AB6753">
      <w:rPr>
        <w:rFonts w:asciiTheme="minorHAnsi" w:hAnsiTheme="minorHAnsi" w:cstheme="minorHAnsi"/>
      </w:rPr>
      <w:tab/>
    </w:r>
    <w:r w:rsidRPr="00AB6753">
      <w:rPr>
        <w:rFonts w:asciiTheme="minorHAnsi" w:hAnsiTheme="minorHAnsi" w:cstheme="minorHAnsi"/>
      </w:rPr>
      <w:tab/>
      <w:t xml:space="preserve">e-mail: </w:t>
    </w:r>
    <w:hyperlink r:id="rId2" w:history="1">
      <w:r w:rsidR="00D40169" w:rsidRPr="00AB6753">
        <w:rPr>
          <w:rFonts w:asciiTheme="minorHAnsi" w:eastAsia="Times New Roman" w:hAnsiTheme="minorHAnsi" w:cstheme="minorHAnsi"/>
          <w:color w:val="0000FF" w:themeColor="hyperlink"/>
          <w:u w:val="single"/>
          <w:lang w:bidi="ar-SA"/>
        </w:rPr>
        <w:t>chps.chomutov@ltm.charita.cz</w:t>
      </w:r>
    </w:hyperlink>
  </w:p>
  <w:p w14:paraId="64CDCB03" w14:textId="77777777" w:rsidR="00F51465" w:rsidRPr="00AB6753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AB6753">
      <w:rPr>
        <w:rFonts w:asciiTheme="minorHAnsi" w:hAnsiTheme="minorHAnsi" w:cstheme="minorHAnsi"/>
      </w:rPr>
      <w:tab/>
    </w:r>
    <w:r w:rsidRPr="00AB6753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C83"/>
    <w:multiLevelType w:val="hybridMultilevel"/>
    <w:tmpl w:val="65DC2A46"/>
    <w:lvl w:ilvl="0" w:tplc="23AAB20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37"/>
    <w:rsid w:val="00010595"/>
    <w:rsid w:val="0004220B"/>
    <w:rsid w:val="000452AD"/>
    <w:rsid w:val="00063143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2E715B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D0CF3"/>
    <w:rsid w:val="006F3181"/>
    <w:rsid w:val="00703F6E"/>
    <w:rsid w:val="00714ECA"/>
    <w:rsid w:val="00742C04"/>
    <w:rsid w:val="00754C9C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B4E04"/>
    <w:rsid w:val="00AB6753"/>
    <w:rsid w:val="00AB7E36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1BDE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0169"/>
    <w:rsid w:val="00D467FE"/>
    <w:rsid w:val="00D532A1"/>
    <w:rsid w:val="00D602F9"/>
    <w:rsid w:val="00DA54D9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B0A7D"/>
    <w:rsid w:val="00EE2B0A"/>
    <w:rsid w:val="00EF3137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B4F850"/>
  <w15:docId w15:val="{56561FCB-6F1C-42BF-8227-2DFC136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137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chomutov@ltm.charit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-Chomuto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CHPS -Chomutov</Template>
  <TotalTime>21</TotalTime>
  <Pages>2</Pages>
  <Words>412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Smilov Pavla, Bc., DiS.</cp:lastModifiedBy>
  <cp:revision>10</cp:revision>
  <cp:lastPrinted>2022-03-07T06:26:00Z</cp:lastPrinted>
  <dcterms:created xsi:type="dcterms:W3CDTF">2022-02-01T13:32:00Z</dcterms:created>
  <dcterms:modified xsi:type="dcterms:W3CDTF">2022-04-11T08:59:00Z</dcterms:modified>
</cp:coreProperties>
</file>